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7" w:rsidRDefault="00E66B30">
      <w:pPr>
        <w:spacing w:line="520" w:lineRule="exact"/>
        <w:ind w:firstLineChars="400" w:firstLine="1760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   </w:t>
      </w:r>
      <w:r w:rsidR="00D44CBD">
        <w:rPr>
          <w:rFonts w:ascii="方正小标宋简体" w:eastAsia="方正小标宋简体" w:hAnsi="仿宋" w:cs="仿宋"/>
          <w:sz w:val="44"/>
          <w:szCs w:val="44"/>
        </w:rPr>
        <w:t xml:space="preserve"> </w:t>
      </w:r>
      <w:r>
        <w:rPr>
          <w:rFonts w:ascii="方正小标宋简体" w:eastAsia="方正小标宋简体" w:hAnsi="仿宋" w:cs="仿宋" w:hint="eastAsia"/>
          <w:sz w:val="44"/>
          <w:szCs w:val="44"/>
        </w:rPr>
        <w:t>新疆中泰集团</w:t>
      </w:r>
    </w:p>
    <w:p w:rsidR="00225677" w:rsidRDefault="00E66B30">
      <w:pPr>
        <w:spacing w:line="520" w:lineRule="exact"/>
        <w:ind w:firstLineChars="400" w:firstLine="1760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新疆中泰矿冶有限公司简介</w:t>
      </w:r>
    </w:p>
    <w:p w:rsidR="00225677" w:rsidRDefault="0022567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</w:rPr>
      </w:pPr>
    </w:p>
    <w:p w:rsidR="00225677" w:rsidRDefault="00E66B3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新疆中泰（集团）有限责任公司（简称“中泰集团”）是由新疆维吾尔自治区人民政府出资、自治区国资委直接监管的国有独资公司，总部位于新疆乌鲁木齐市经济技术开发区。前身是始建于1958年的新疆烧碱厂，2001年12月完成股份制改造，设立新疆中泰化学股份有限公司（简称“中泰化学”，股票代码002092），2006年在深交所上市。2012年7月，自治区人民政府在中泰化学的基础上设立中泰集团，是中泰化学的实际控制人。</w:t>
      </w:r>
    </w:p>
    <w:p w:rsidR="00225677" w:rsidRDefault="00E66B3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新疆中泰矿冶有限公司是新疆中泰（集团）有限责任公司控股的新疆中泰化学股份有限公司（股票代码002092）全资子公司，2007年重组成立，注册资本67500万元，主营电石生产销售、石灰生产、自备发电。</w:t>
      </w:r>
    </w:p>
    <w:p w:rsidR="00225677" w:rsidRDefault="00E66B30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</w:rPr>
        <w:t>在各级政府的大力支持与帮助下，公司抢抓西部大开发和两次中央新疆工作座谈会难得机遇，依托新疆丰富的煤炭、石灰石资源储量，积极推进优势资源转化战略</w:t>
      </w:r>
      <w:r>
        <w:rPr>
          <w:rFonts w:ascii="仿宋_GB2312" w:eastAsia="仿宋_GB2312" w:hint="eastAsia"/>
          <w:bCs/>
          <w:sz w:val="32"/>
          <w:szCs w:val="32"/>
        </w:rPr>
        <w:t>。在原38万吨/年电石规模上，2011年又投资54亿元新建90万吨/电石配套600MW动力站项目，现已形成年产140万吨电石、130万吨石灰，发电43亿度的煤电煤化工循环经济产业园区，固定资产60亿元，职工人数2</w:t>
      </w:r>
      <w:r w:rsidR="003456A6"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00余人。</w:t>
      </w:r>
    </w:p>
    <w:p w:rsidR="00225677" w:rsidRDefault="00E66B3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</w:rPr>
        <w:lastRenderedPageBreak/>
        <w:t>按照中泰集团氯碱化工产业规划，公司以占领规模、技术和效益制高点为目标，</w:t>
      </w:r>
      <w:r>
        <w:rPr>
          <w:rFonts w:ascii="仿宋_GB2312" w:eastAsia="仿宋_GB2312" w:hAnsi="仿宋" w:cs="仿宋" w:hint="eastAsia"/>
          <w:color w:val="000000"/>
          <w:sz w:val="32"/>
        </w:rPr>
        <w:t>打造安全、环保、创新、节能领先的现代化电石企业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现场管理、技术水平、工艺单耗均达到了国内先进水平，出炉机器人、气力输送、净化灰焚烧等创新技术解决了多项行业难题，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推动了电石行业安全健康、持续绿色发展。</w:t>
      </w:r>
      <w:r>
        <w:rPr>
          <w:rFonts w:ascii="仿宋_GB2312" w:eastAsia="仿宋_GB2312" w:hint="eastAsia"/>
          <w:bCs/>
          <w:sz w:val="32"/>
          <w:szCs w:val="32"/>
        </w:rPr>
        <w:t>2013年被国家工信部、电石协会授予“全国密闭式电石炉生产示范基地”，2014、2015、2016年连续三年被石油化工联合会评为“全国电石生产能效领跑单位”。作为新疆本土国有企业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，公司将一如既往的坚决落实自治区各项决策部署，在加快经济发展的同时积极承担社会责任。为实现新疆社会稳定和长治久安总目标，建设新时代中国特色社会主义新疆作出新的更大贡献。</w:t>
      </w:r>
    </w:p>
    <w:p w:rsidR="00225677" w:rsidRDefault="00E66B30">
      <w:pPr>
        <w:spacing w:line="560" w:lineRule="exact"/>
        <w:ind w:rightChars="-350" w:right="-735" w:firstLineChars="100" w:firstLine="32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一、</w:t>
      </w:r>
      <w:r>
        <w:rPr>
          <w:rFonts w:ascii="仿宋_GB2312" w:eastAsia="仿宋_GB2312" w:hAnsi="华文仿宋" w:cs="华文仿宋" w:hint="eastAsia"/>
          <w:bCs/>
          <w:sz w:val="32"/>
          <w:szCs w:val="32"/>
        </w:rPr>
        <w:t>招聘岗位及要求：</w:t>
      </w:r>
    </w:p>
    <w:p w:rsidR="00225677" w:rsidRDefault="00E66B30">
      <w:pPr>
        <w:spacing w:line="560" w:lineRule="exact"/>
        <w:ind w:rightChars="-348" w:right="-731"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招聘岗位：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高、低压电工，维修工，锅炉运行、汽机运行、电气运行，电石炉操作工(出炉工、巡检工、装车工、行车工</w:t>
      </w:r>
      <w:r w:rsidRPr="00CF28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、主控工、净化工)、分析工</w:t>
      </w:r>
      <w:r w:rsidR="003456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、厨师</w:t>
      </w:r>
      <w:r w:rsidRPr="00CF28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等；</w:t>
      </w:r>
    </w:p>
    <w:p w:rsidR="00225677" w:rsidRDefault="00E66B30">
      <w:pPr>
        <w:spacing w:line="560" w:lineRule="exact"/>
        <w:ind w:rightChars="-348" w:right="-731"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招聘要求：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大专</w:t>
      </w:r>
      <w:r>
        <w:rPr>
          <w:rFonts w:ascii="仿宋_GB2312" w:eastAsia="仿宋_GB2312" w:hAnsi="宋体" w:cs="宋体" w:hint="eastAsia"/>
          <w:sz w:val="32"/>
          <w:szCs w:val="32"/>
        </w:rPr>
        <w:t>以上学历，性别不限，专业不限,年满18周岁，五官端正，身体健康，无遗传性疾病和传染性疾病，工作积极主动，有较强的责任心，具有吃苦耐劳，踏实敬业的精神。</w:t>
      </w:r>
    </w:p>
    <w:p w:rsidR="00225677" w:rsidRDefault="00E66B30">
      <w:pPr>
        <w:pStyle w:val="1"/>
        <w:spacing w:line="560" w:lineRule="exact"/>
        <w:ind w:leftChars="-150" w:left="-315" w:rightChars="-350" w:right="-735" w:firstLine="64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bCs/>
          <w:sz w:val="32"/>
          <w:szCs w:val="32"/>
        </w:rPr>
        <w:t>二、薪资待遇：</w:t>
      </w:r>
    </w:p>
    <w:p w:rsidR="00225677" w:rsidRDefault="00E66B30">
      <w:pPr>
        <w:spacing w:line="560" w:lineRule="exact"/>
        <w:ind w:leftChars="-150" w:left="-315" w:rightChars="-350" w:right="-735" w:firstLineChars="200" w:firstLine="64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试用期待遇：</w:t>
      </w:r>
      <w:r>
        <w:rPr>
          <w:rFonts w:ascii="仿宋_GB2312" w:eastAsia="仿宋_GB2312" w:hAnsi="华文仿宋" w:hint="eastAsia"/>
          <w:sz w:val="32"/>
          <w:szCs w:val="32"/>
        </w:rPr>
        <w:t xml:space="preserve"> 大专2500-3000元/月；本科3000-3500元/月。 </w:t>
      </w:r>
    </w:p>
    <w:p w:rsidR="00225677" w:rsidRDefault="00E66B30">
      <w:pPr>
        <w:pStyle w:val="1"/>
        <w:spacing w:line="560" w:lineRule="exact"/>
        <w:ind w:left="-315" w:rightChars="-350" w:right="-735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试用期员工可享受公司节假日福利发放。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新员工试用期3-6个月，在本岗位工作经验丰富或工作期间表现优</w:t>
      </w: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秀，根据实际情况经领导批准可缩短试用期，提前参加考试转正。</w:t>
      </w:r>
    </w:p>
    <w:p w:rsidR="00225677" w:rsidRDefault="00E66B30">
      <w:pPr>
        <w:spacing w:line="560" w:lineRule="exact"/>
        <w:ind w:leftChars="-150" w:left="-315" w:rightChars="-350" w:right="-735" w:firstLineChars="200" w:firstLine="64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bCs/>
          <w:sz w:val="32"/>
          <w:szCs w:val="32"/>
        </w:rPr>
        <w:t>三、转正后待遇:5000-</w:t>
      </w:r>
      <w:r w:rsidR="00420BC2">
        <w:rPr>
          <w:rFonts w:ascii="仿宋_GB2312" w:eastAsia="仿宋_GB2312" w:hAnsi="华文仿宋" w:cs="华文仿宋" w:hint="eastAsia"/>
          <w:bCs/>
          <w:sz w:val="32"/>
          <w:szCs w:val="32"/>
        </w:rPr>
        <w:t>10</w:t>
      </w:r>
      <w:r>
        <w:rPr>
          <w:rFonts w:ascii="仿宋_GB2312" w:eastAsia="仿宋_GB2312" w:hAnsi="华文仿宋" w:cs="华文仿宋" w:hint="eastAsia"/>
          <w:bCs/>
          <w:sz w:val="32"/>
          <w:szCs w:val="32"/>
        </w:rPr>
        <w:t>000元/月。</w:t>
      </w:r>
      <w:r>
        <w:rPr>
          <w:rFonts w:ascii="仿宋_GB2312" w:eastAsia="仿宋_GB2312" w:hAnsi="华文仿宋" w:hint="eastAsia"/>
          <w:sz w:val="32"/>
          <w:szCs w:val="32"/>
        </w:rPr>
        <w:t xml:space="preserve">年终奖1-4万元不等，综合收入8-10万元/年（税后）， </w:t>
      </w:r>
      <w:r>
        <w:rPr>
          <w:rFonts w:ascii="仿宋_GB2312" w:eastAsia="仿宋_GB2312" w:hAnsi="华文仿宋" w:cs="华文仿宋" w:hint="eastAsia"/>
          <w:sz w:val="32"/>
          <w:szCs w:val="32"/>
        </w:rPr>
        <w:t>缴纳社会保险和住房公积金。</w:t>
      </w:r>
    </w:p>
    <w:p w:rsidR="00225677" w:rsidRDefault="00E66B30">
      <w:pPr>
        <w:spacing w:line="560" w:lineRule="exact"/>
        <w:ind w:rightChars="-350" w:right="-735" w:firstLineChars="100" w:firstLine="32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四、每年公司为员工发放精神文明奖金及季度百日安全奖金。</w:t>
      </w:r>
    </w:p>
    <w:p w:rsidR="00225677" w:rsidRDefault="00E66B30">
      <w:pPr>
        <w:spacing w:line="560" w:lineRule="exact"/>
        <w:ind w:rightChars="-350" w:right="-735" w:firstLineChars="100" w:firstLine="32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五、特种岗位员工外出培训取证由公司支付学费。</w:t>
      </w:r>
    </w:p>
    <w:p w:rsidR="00225677" w:rsidRDefault="00E66B30">
      <w:pPr>
        <w:spacing w:line="560" w:lineRule="exact"/>
        <w:ind w:rightChars="-350" w:right="-735" w:firstLineChars="100" w:firstLine="32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六、员工享受国家规定法定节假日加班费。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七、公司福利：</w:t>
      </w:r>
    </w:p>
    <w:p w:rsidR="00225677" w:rsidRDefault="00E66B30">
      <w:pPr>
        <w:spacing w:line="560" w:lineRule="exact"/>
        <w:ind w:leftChars="100" w:left="210" w:rightChars="-350" w:right="-735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1、节假日享受公司福利：清油、大米、海鲜、蔬菜、肉类、糖果、干果、绿豆、元宵、白糖、冰糖、饮料、牛奶、带鱼、月饼、瓜子、生日蛋糕等。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2、每季度发放一次卫生用品：洗衣粉、香皂、洗发水、毛巾、洗衣皂、洗衣液，卷筒提纸、牙刷、牙膏、洗洁精、洗澡巾等。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3、每年夏季员工享受夏季旅游，公司补贴员工旅游费</w:t>
      </w:r>
      <w:r w:rsidR="00CE1285"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00元/人。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4、公司为员工免费提供住宿，宿舍内配备电视，宿舍标准4人/间，内带卫生间、上下水，员工需自备行李；双职工可享受套间公寓；宿舍楼外设有员工浴室。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5、公司为员工建有大型室外篮球场、羽毛球场、乒乓球场；公司建设员工活动中心，内设有健身房、篮球场、羽毛球场、乒乓球场、图书室、影视厅等。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6、公司为员工方便进市区，每天发厂班车到阜康市；每周六发厂班车到乌鲁木齐市;员工婚礼可免费享受公司厂班车接送。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7、公司设有民族和汉族两个餐厅，民族餐厅可容纳1400人会餐或</w:t>
      </w: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婚宴。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8、公司为员工保障安全生产，对每位员工配备安全防护用品（劳动防护用品、特防用品及设备）。</w:t>
      </w:r>
    </w:p>
    <w:p w:rsidR="00225677" w:rsidRDefault="00E66B30">
      <w:pPr>
        <w:spacing w:line="560" w:lineRule="exact"/>
        <w:ind w:left="-315" w:rightChars="-350" w:right="-73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9、公司每年与各大院校联系，为大专或本科员工办理继续再教育。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10、公司</w:t>
      </w:r>
      <w:r w:rsidR="00CE1285">
        <w:rPr>
          <w:rFonts w:ascii="仿宋_GB2312" w:eastAsia="仿宋_GB2312" w:hAnsi="华文仿宋" w:cs="华文仿宋" w:hint="eastAsia"/>
          <w:sz w:val="32"/>
          <w:szCs w:val="32"/>
        </w:rPr>
        <w:t>可</w:t>
      </w:r>
      <w:r>
        <w:rPr>
          <w:rFonts w:ascii="仿宋_GB2312" w:eastAsia="仿宋_GB2312" w:hAnsi="华文仿宋" w:cs="华文仿宋" w:hint="eastAsia"/>
          <w:sz w:val="32"/>
          <w:szCs w:val="32"/>
        </w:rPr>
        <w:t>为外地员工统一办理集体户籍。</w:t>
      </w:r>
    </w:p>
    <w:p w:rsidR="00225677" w:rsidRDefault="00E66B30">
      <w:pPr>
        <w:spacing w:line="560" w:lineRule="exact"/>
        <w:ind w:rightChars="-350" w:right="-735" w:firstLineChars="50" w:firstLine="16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八、报销、补助类福利：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1、暖气费报销、天然气初装费报销1700元。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2、父母慰问金1000元、婚娶补贴1000元、丧葬补贴1000元。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3、员工子女幼儿园学费报销、高中学费报销全额报销。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4、员工子女高考、大学奖励；员工大专、本科毕业补助。</w:t>
      </w:r>
    </w:p>
    <w:p w:rsidR="00225677" w:rsidRDefault="00E66B30">
      <w:pPr>
        <w:spacing w:line="560" w:lineRule="exact"/>
        <w:ind w:left="-315" w:rightChars="-350" w:right="-735" w:firstLineChars="150" w:firstLine="480"/>
        <w:contextualSpacing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5、员工按标准回家探亲可报销探亲路费。</w:t>
      </w:r>
    </w:p>
    <w:p w:rsidR="00225677" w:rsidRDefault="00225677">
      <w:pPr>
        <w:spacing w:line="560" w:lineRule="exact"/>
        <w:ind w:rightChars="-350" w:right="-735"/>
        <w:rPr>
          <w:rFonts w:ascii="仿宋_GB2312" w:eastAsia="仿宋_GB2312" w:hAnsi="华文仿宋" w:cs="华文仿宋"/>
          <w:sz w:val="32"/>
          <w:szCs w:val="32"/>
        </w:rPr>
      </w:pPr>
    </w:p>
    <w:p w:rsidR="00225677" w:rsidRDefault="00225677">
      <w:pPr>
        <w:spacing w:line="560" w:lineRule="exact"/>
        <w:ind w:rightChars="-350" w:right="-735"/>
        <w:rPr>
          <w:rFonts w:ascii="仿宋_GB2312" w:eastAsia="仿宋_GB2312" w:hAnsi="华文仿宋" w:cs="华文仿宋"/>
          <w:sz w:val="32"/>
          <w:szCs w:val="32"/>
        </w:rPr>
      </w:pPr>
    </w:p>
    <w:p w:rsidR="00225677" w:rsidRDefault="00225677">
      <w:pPr>
        <w:spacing w:line="560" w:lineRule="exact"/>
        <w:ind w:rightChars="-350" w:right="-735"/>
        <w:rPr>
          <w:rFonts w:ascii="仿宋_GB2312" w:eastAsia="仿宋_GB2312" w:hAnsi="华文仿宋" w:cs="华文仿宋"/>
          <w:sz w:val="32"/>
          <w:szCs w:val="32"/>
        </w:rPr>
      </w:pPr>
    </w:p>
    <w:p w:rsidR="00225677" w:rsidRDefault="00E66B30">
      <w:pPr>
        <w:spacing w:line="560" w:lineRule="exact"/>
        <w:ind w:leftChars="-150" w:left="-315" w:rightChars="-350" w:right="-735"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联系人：</w:t>
      </w:r>
      <w:r w:rsidR="00AA479A">
        <w:rPr>
          <w:rFonts w:ascii="仿宋_GB2312" w:eastAsia="仿宋_GB2312" w:hAnsi="华文仿宋" w:cs="华文仿宋" w:hint="eastAsia"/>
          <w:sz w:val="32"/>
          <w:szCs w:val="32"/>
        </w:rPr>
        <w:t>马明、</w:t>
      </w:r>
      <w:r w:rsidR="00D44CBD">
        <w:rPr>
          <w:rFonts w:ascii="仿宋_GB2312" w:eastAsia="仿宋_GB2312" w:hAnsi="华文仿宋" w:cs="华文仿宋" w:hint="eastAsia"/>
          <w:sz w:val="32"/>
          <w:szCs w:val="32"/>
        </w:rPr>
        <w:t xml:space="preserve">朱圣贤 </w:t>
      </w:r>
      <w:r w:rsidR="00D44CBD">
        <w:rPr>
          <w:rFonts w:ascii="仿宋_GB2312" w:eastAsia="仿宋_GB2312" w:hAnsi="华文仿宋" w:cs="华文仿宋"/>
          <w:sz w:val="32"/>
          <w:szCs w:val="32"/>
        </w:rPr>
        <w:t xml:space="preserve">  </w:t>
      </w:r>
    </w:p>
    <w:p w:rsidR="00AA479A" w:rsidRDefault="00E66B30">
      <w:pPr>
        <w:spacing w:line="560" w:lineRule="exact"/>
        <w:ind w:leftChars="-150" w:left="-315" w:rightChars="-350" w:right="-735"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联系电话：0994-3363066  </w:t>
      </w:r>
      <w:r w:rsidR="00D44CBD">
        <w:rPr>
          <w:rFonts w:ascii="仿宋_GB2312" w:eastAsia="仿宋_GB2312" w:hAnsi="华文仿宋" w:cs="华文仿宋"/>
          <w:sz w:val="32"/>
          <w:szCs w:val="32"/>
        </w:rPr>
        <w:t xml:space="preserve"> </w:t>
      </w:r>
    </w:p>
    <w:p w:rsidR="00225677" w:rsidRDefault="00AA479A" w:rsidP="00AA479A">
      <w:pPr>
        <w:spacing w:line="560" w:lineRule="exact"/>
        <w:ind w:leftChars="-150" w:left="-315" w:rightChars="-350" w:right="-735" w:firstLineChars="700" w:firstLine="22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/>
          <w:sz w:val="32"/>
          <w:szCs w:val="32"/>
        </w:rPr>
        <w:t>15209941956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/>
          <w:sz w:val="32"/>
          <w:szCs w:val="32"/>
        </w:rPr>
        <w:t xml:space="preserve">  </w:t>
      </w:r>
      <w:r w:rsidR="00D44CBD">
        <w:rPr>
          <w:rFonts w:ascii="仿宋_GB2312" w:eastAsia="仿宋_GB2312" w:hAnsi="华文仿宋" w:cs="华文仿宋"/>
          <w:sz w:val="32"/>
          <w:szCs w:val="32"/>
        </w:rPr>
        <w:t xml:space="preserve"> </w:t>
      </w:r>
      <w:r w:rsidR="00D44CBD">
        <w:rPr>
          <w:rFonts w:ascii="仿宋_GB2312" w:eastAsia="仿宋_GB2312" w:hAnsi="华文仿宋" w:cs="华文仿宋" w:hint="eastAsia"/>
          <w:sz w:val="32"/>
          <w:szCs w:val="32"/>
        </w:rPr>
        <w:t>15509001319</w:t>
      </w:r>
    </w:p>
    <w:p w:rsidR="00225677" w:rsidRDefault="00E66B30">
      <w:pPr>
        <w:spacing w:line="560" w:lineRule="exact"/>
        <w:ind w:leftChars="-150" w:left="-315" w:rightChars="-350" w:right="-735"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招聘邮箱：</w:t>
      </w:r>
      <w:r w:rsidR="00CE1285">
        <w:rPr>
          <w:rFonts w:ascii="仿宋_GB2312" w:eastAsia="仿宋_GB2312" w:hAnsi="华文仿宋" w:cs="华文仿宋"/>
          <w:sz w:val="32"/>
          <w:szCs w:val="32"/>
        </w:rPr>
        <w:t>1454606856</w:t>
      </w:r>
      <w:r>
        <w:rPr>
          <w:rFonts w:ascii="仿宋_GB2312" w:eastAsia="仿宋_GB2312" w:hAnsi="华文仿宋" w:cs="华文仿宋" w:hint="eastAsia"/>
          <w:sz w:val="32"/>
          <w:szCs w:val="32"/>
        </w:rPr>
        <w:t>@qq.com</w:t>
      </w:r>
    </w:p>
    <w:p w:rsidR="00225677" w:rsidRDefault="00E66B30">
      <w:pPr>
        <w:spacing w:line="560" w:lineRule="exact"/>
        <w:ind w:leftChars="-150" w:left="-315" w:rightChars="-350" w:right="-735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公司地址：新疆阜康市西沟路口</w:t>
      </w:r>
    </w:p>
    <w:p w:rsidR="00225677" w:rsidRDefault="00225677">
      <w:pPr>
        <w:spacing w:line="560" w:lineRule="exact"/>
        <w:rPr>
          <w:rFonts w:ascii="仿宋_GB2312" w:eastAsia="仿宋_GB2312"/>
        </w:rPr>
      </w:pPr>
    </w:p>
    <w:p w:rsidR="00225677" w:rsidRDefault="0022567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225677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95" w:rsidRDefault="00B05195" w:rsidP="003456A6">
      <w:r>
        <w:separator/>
      </w:r>
    </w:p>
  </w:endnote>
  <w:endnote w:type="continuationSeparator" w:id="0">
    <w:p w:rsidR="00B05195" w:rsidRDefault="00B05195" w:rsidP="0034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95" w:rsidRDefault="00B05195" w:rsidP="003456A6">
      <w:r>
        <w:separator/>
      </w:r>
    </w:p>
  </w:footnote>
  <w:footnote w:type="continuationSeparator" w:id="0">
    <w:p w:rsidR="00B05195" w:rsidRDefault="00B05195" w:rsidP="0034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C6"/>
    <w:rsid w:val="00167BCE"/>
    <w:rsid w:val="00225677"/>
    <w:rsid w:val="00317438"/>
    <w:rsid w:val="003456A6"/>
    <w:rsid w:val="00420BC2"/>
    <w:rsid w:val="005A652E"/>
    <w:rsid w:val="00644181"/>
    <w:rsid w:val="007725CA"/>
    <w:rsid w:val="009925B4"/>
    <w:rsid w:val="00AA479A"/>
    <w:rsid w:val="00B05195"/>
    <w:rsid w:val="00B42D2A"/>
    <w:rsid w:val="00B93518"/>
    <w:rsid w:val="00BF6AC6"/>
    <w:rsid w:val="00CB6FC6"/>
    <w:rsid w:val="00CE1285"/>
    <w:rsid w:val="00CF28FE"/>
    <w:rsid w:val="00D02E0C"/>
    <w:rsid w:val="00D44CBD"/>
    <w:rsid w:val="00E66B30"/>
    <w:rsid w:val="513308B8"/>
    <w:rsid w:val="6EA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3C99"/>
  <w15:docId w15:val="{68B2329E-0BC9-47A6-A343-BD15D46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297</Words>
  <Characters>1693</Characters>
  <Application>Microsoft Office Word</Application>
  <DocSecurity>0</DocSecurity>
  <Lines>14</Lines>
  <Paragraphs>3</Paragraphs>
  <ScaleCrop>false</ScaleCrop>
  <Company>Lenovo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新疆中泰矿冶有限公司简介</dc:title>
  <dc:creator>金茂</dc:creator>
  <cp:lastModifiedBy>朱圣贤</cp:lastModifiedBy>
  <cp:revision>17</cp:revision>
  <cp:lastPrinted>2016-05-04T05:10:00Z</cp:lastPrinted>
  <dcterms:created xsi:type="dcterms:W3CDTF">2018-05-08T09:36:00Z</dcterms:created>
  <dcterms:modified xsi:type="dcterms:W3CDTF">2020-03-10T07:35:00Z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