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AFE1">
      <w:pPr>
        <w:spacing w:before="103" w:line="219" w:lineRule="auto"/>
        <w:ind w:left="1816"/>
        <w:rPr>
          <w:rFonts w:hint="eastAsia" w:ascii="宋体" w:hAnsi="宋体" w:eastAsia="宋体" w:cs="宋体"/>
          <w:spacing w:val="1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42"/>
          <w:szCs w:val="42"/>
          <w:lang w:val="en-US" w:eastAsia="zh-CN"/>
        </w:rPr>
        <w:t>关于弱口令的学习资料</w:t>
      </w:r>
    </w:p>
    <w:p w14:paraId="0CB6FF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</w:p>
    <w:p w14:paraId="0B7771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rFonts w:hint="default" w:eastAsia="仿宋"/>
          <w:spacing w:val="1"/>
          <w:sz w:val="31"/>
          <w:szCs w:val="31"/>
          <w:lang w:val="en-US" w:eastAsia="zh-CN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一、什么是弱口令</w:t>
      </w:r>
    </w:p>
    <w:p w14:paraId="48975A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3"/>
          <w:sz w:val="31"/>
          <w:szCs w:val="31"/>
        </w:rPr>
      </w:pPr>
      <w:r>
        <w:rPr>
          <w:spacing w:val="1"/>
          <w:sz w:val="31"/>
          <w:szCs w:val="31"/>
        </w:rPr>
        <w:t>弱口令是指复杂性低、规律性强、系统默认等</w:t>
      </w:r>
      <w:r>
        <w:rPr>
          <w:spacing w:val="3"/>
          <w:sz w:val="31"/>
          <w:szCs w:val="31"/>
        </w:rPr>
        <w:t>轻易被黑客猜解的密码，例如口令大批量复用、键盘临近组合、</w:t>
      </w:r>
      <w:r>
        <w:rPr>
          <w:spacing w:val="-1"/>
          <w:sz w:val="31"/>
          <w:szCs w:val="31"/>
        </w:rPr>
        <w:t>姓名拼音等。</w:t>
      </w:r>
      <w:r>
        <w:rPr>
          <w:rFonts w:hint="default"/>
          <w:spacing w:val="3"/>
          <w:sz w:val="31"/>
          <w:szCs w:val="31"/>
        </w:rPr>
        <w:t>终端设备出厂配置的通用密码等都属于弱密码范畴</w:t>
      </w:r>
      <w:r>
        <w:rPr>
          <w:rFonts w:hint="eastAsia"/>
          <w:spacing w:val="3"/>
          <w:sz w:val="31"/>
          <w:szCs w:val="31"/>
          <w:lang w:eastAsia="zh-CN"/>
        </w:rPr>
        <w:t>。</w:t>
      </w:r>
    </w:p>
    <w:p w14:paraId="70DCFE3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/>
          <w:spacing w:val="5"/>
          <w:sz w:val="31"/>
          <w:szCs w:val="31"/>
          <w:lang w:val="en-US" w:eastAsia="zh-CN"/>
        </w:rPr>
      </w:pPr>
      <w:r>
        <w:rPr>
          <w:rFonts w:hint="eastAsia"/>
          <w:spacing w:val="5"/>
          <w:sz w:val="31"/>
          <w:szCs w:val="31"/>
          <w:lang w:val="en-US" w:eastAsia="zh-CN"/>
        </w:rPr>
        <w:t>弱口令的危害</w:t>
      </w:r>
    </w:p>
    <w:p w14:paraId="76FAF3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1.</w:t>
      </w:r>
      <w:r>
        <w:rPr>
          <w:spacing w:val="1"/>
          <w:sz w:val="31"/>
          <w:szCs w:val="31"/>
        </w:rPr>
        <w:t>个人隐私泄露</w:t>
      </w:r>
      <w:r>
        <w:rPr>
          <w:rFonts w:hint="default"/>
          <w:spacing w:val="1"/>
          <w:sz w:val="31"/>
          <w:szCs w:val="31"/>
        </w:rPr>
        <w:t>：弱口令容易被破解，可能导致个人隐私信息泄漏，包括但不限于联系人信息、财务状况、生活习惯等。</w:t>
      </w:r>
    </w:p>
    <w:p w14:paraId="2FB3B1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2.</w:t>
      </w:r>
      <w:r>
        <w:rPr>
          <w:rFonts w:hint="default"/>
          <w:spacing w:val="1"/>
          <w:sz w:val="31"/>
          <w:szCs w:val="31"/>
        </w:rPr>
        <w:t>财产损失：如果与金融相关的账户使用弱口令，可能会导致资金被盗取，造成经济损失。</w:t>
      </w:r>
    </w:p>
    <w:p w14:paraId="3A0F48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3.</w:t>
      </w:r>
      <w:r>
        <w:rPr>
          <w:rFonts w:hint="default"/>
          <w:spacing w:val="1"/>
          <w:sz w:val="31"/>
          <w:szCs w:val="31"/>
        </w:rPr>
        <w:t>网络安全威胁：弱口令容易被黑客利用，可能使个人电脑或工业主机成为黑客的攻击目标，进而成为僵尸网络的一部分，参与不法行为。</w:t>
      </w:r>
    </w:p>
    <w:p w14:paraId="2838C1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4.电脑</w:t>
      </w:r>
      <w:r>
        <w:rPr>
          <w:rFonts w:hint="default"/>
          <w:spacing w:val="1"/>
          <w:sz w:val="31"/>
          <w:szCs w:val="31"/>
        </w:rPr>
        <w:t>控制权丧失：信息系统、网站和虚拟机的管理员若采用弱密码，容易被黑客使用暴力破解软件直接破解本地密码，导致服务器被黑客控制，造成群体性危害事件。</w:t>
      </w:r>
    </w:p>
    <w:p w14:paraId="07EC35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textAlignment w:val="baseline"/>
        <w:rPr>
          <w:spacing w:val="1"/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5.</w:t>
      </w:r>
      <w:r>
        <w:rPr>
          <w:rFonts w:hint="default"/>
          <w:spacing w:val="1"/>
          <w:sz w:val="31"/>
          <w:szCs w:val="31"/>
        </w:rPr>
        <w:t>数据泄露：无论是个人还是企业，使用弱口令都可能导致敏感数据泄露，给个人带来进一步的骚扰或对企业造成商业秘密泄露的损失。</w:t>
      </w:r>
    </w:p>
    <w:p w14:paraId="353982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/>
          <w:spacing w:val="5"/>
          <w:sz w:val="31"/>
          <w:szCs w:val="31"/>
          <w:lang w:val="en-US" w:eastAsia="zh-CN"/>
        </w:rPr>
      </w:pPr>
      <w:r>
        <w:rPr>
          <w:rFonts w:hint="eastAsia"/>
          <w:spacing w:val="5"/>
          <w:sz w:val="31"/>
          <w:szCs w:val="31"/>
          <w:lang w:val="en-US" w:eastAsia="zh-CN"/>
        </w:rPr>
        <w:t>三、</w:t>
      </w:r>
      <w:r>
        <w:rPr>
          <w:spacing w:val="5"/>
          <w:sz w:val="31"/>
          <w:szCs w:val="31"/>
        </w:rPr>
        <w:t>弱口令防护建议</w:t>
      </w:r>
    </w:p>
    <w:p w14:paraId="2F772C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spacing w:val="4"/>
          <w:sz w:val="31"/>
          <w:szCs w:val="31"/>
        </w:rPr>
      </w:pPr>
      <w:r>
        <w:rPr>
          <w:rFonts w:hint="eastAsia"/>
          <w:spacing w:val="5"/>
          <w:sz w:val="31"/>
          <w:szCs w:val="31"/>
          <w:lang w:val="en-US" w:eastAsia="zh-CN"/>
        </w:rPr>
        <w:t>1.</w:t>
      </w:r>
      <w:r>
        <w:rPr>
          <w:spacing w:val="5"/>
          <w:sz w:val="31"/>
          <w:szCs w:val="31"/>
        </w:rPr>
        <w:t>设定密码长</w:t>
      </w:r>
      <w:r>
        <w:rPr>
          <w:spacing w:val="4"/>
          <w:sz w:val="31"/>
          <w:szCs w:val="31"/>
        </w:rPr>
        <w:t>度、复杂度和历史</w:t>
      </w:r>
      <w:r>
        <w:rPr>
          <w:spacing w:val="10"/>
          <w:sz w:val="31"/>
          <w:szCs w:val="31"/>
        </w:rPr>
        <w:t>密码策略，如密码长度不得少于8位，必须包含</w:t>
      </w:r>
      <w:r>
        <w:rPr>
          <w:spacing w:val="9"/>
          <w:sz w:val="31"/>
          <w:szCs w:val="31"/>
        </w:rPr>
        <w:t>大小写字母、数</w:t>
      </w:r>
      <w:r>
        <w:rPr>
          <w:spacing w:val="4"/>
          <w:sz w:val="31"/>
          <w:szCs w:val="31"/>
        </w:rPr>
        <w:t>字和特殊字符</w:t>
      </w:r>
      <w:r>
        <w:rPr>
          <w:rFonts w:hint="eastAsia"/>
          <w:spacing w:val="4"/>
          <w:sz w:val="31"/>
          <w:szCs w:val="31"/>
          <w:lang w:eastAsia="zh-CN"/>
        </w:rPr>
        <w:t>，</w:t>
      </w:r>
      <w:r>
        <w:rPr>
          <w:spacing w:val="4"/>
          <w:sz w:val="31"/>
          <w:szCs w:val="31"/>
        </w:rPr>
        <w:t>且不能与最近使用的密码相同。</w:t>
      </w:r>
    </w:p>
    <w:p w14:paraId="156F63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 w:eastAsia="仿宋"/>
          <w:spacing w:val="5"/>
          <w:sz w:val="31"/>
          <w:szCs w:val="31"/>
          <w:lang w:eastAsia="zh-CN"/>
        </w:rPr>
      </w:pPr>
      <w:r>
        <w:rPr>
          <w:rFonts w:hint="eastAsia"/>
          <w:spacing w:val="4"/>
          <w:sz w:val="31"/>
          <w:szCs w:val="31"/>
          <w:lang w:val="en-US" w:eastAsia="zh-CN"/>
        </w:rPr>
        <w:t>2.</w:t>
      </w:r>
      <w:r>
        <w:rPr>
          <w:spacing w:val="4"/>
          <w:sz w:val="31"/>
          <w:szCs w:val="31"/>
        </w:rPr>
        <w:t>强制用户定</w:t>
      </w:r>
      <w:r>
        <w:rPr>
          <w:spacing w:val="5"/>
          <w:sz w:val="31"/>
          <w:szCs w:val="31"/>
        </w:rPr>
        <w:t>期更换密码，并限制密码更换的间隔时间</w:t>
      </w:r>
      <w:r>
        <w:rPr>
          <w:rFonts w:hint="eastAsia"/>
          <w:spacing w:val="5"/>
          <w:sz w:val="31"/>
          <w:szCs w:val="31"/>
          <w:lang w:eastAsia="zh-CN"/>
        </w:rPr>
        <w:t>。</w:t>
      </w:r>
    </w:p>
    <w:p w14:paraId="70E271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spacing w:val="4"/>
          <w:sz w:val="31"/>
          <w:szCs w:val="31"/>
        </w:rPr>
      </w:pPr>
      <w:r>
        <w:rPr>
          <w:rFonts w:hint="eastAsia"/>
          <w:spacing w:val="5"/>
          <w:sz w:val="31"/>
          <w:szCs w:val="31"/>
          <w:lang w:val="en-US" w:eastAsia="zh-CN"/>
        </w:rPr>
        <w:t>3.</w:t>
      </w:r>
      <w:r>
        <w:rPr>
          <w:spacing w:val="5"/>
          <w:sz w:val="31"/>
          <w:szCs w:val="31"/>
        </w:rPr>
        <w:t>禁止用户将密码设置常见词汇、用户名、生日等易于猜测的</w:t>
      </w:r>
      <w:r>
        <w:rPr>
          <w:spacing w:val="4"/>
          <w:sz w:val="31"/>
          <w:szCs w:val="31"/>
        </w:rPr>
        <w:t>内容。</w:t>
      </w:r>
    </w:p>
    <w:p w14:paraId="2D9B44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spacing w:val="4"/>
          <w:sz w:val="31"/>
          <w:szCs w:val="31"/>
        </w:rPr>
      </w:pPr>
      <w:r>
        <w:rPr>
          <w:rFonts w:hint="eastAsia"/>
          <w:spacing w:val="4"/>
          <w:sz w:val="31"/>
          <w:szCs w:val="31"/>
          <w:lang w:val="en-US" w:eastAsia="zh-CN"/>
        </w:rPr>
        <w:t>4.</w:t>
      </w:r>
      <w:r>
        <w:rPr>
          <w:spacing w:val="4"/>
          <w:sz w:val="31"/>
          <w:szCs w:val="31"/>
        </w:rPr>
        <w:t>鼓励用户为不同的系统和应用设置不同的密码，避免使用同一密码。</w:t>
      </w:r>
    </w:p>
    <w:p w14:paraId="114758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spacing w:val="5"/>
          <w:sz w:val="31"/>
          <w:szCs w:val="31"/>
        </w:rPr>
      </w:pPr>
      <w:r>
        <w:rPr>
          <w:rFonts w:hint="eastAsia"/>
          <w:spacing w:val="4"/>
          <w:sz w:val="31"/>
          <w:szCs w:val="31"/>
          <w:lang w:val="en-US" w:eastAsia="zh-CN"/>
        </w:rPr>
        <w:t>5.</w:t>
      </w:r>
      <w:r>
        <w:rPr>
          <w:spacing w:val="6"/>
          <w:sz w:val="31"/>
          <w:szCs w:val="31"/>
        </w:rPr>
        <w:t>开启多因素认证，并对涉及用户认证的功能模块，启用验证码、</w:t>
      </w:r>
      <w:r>
        <w:rPr>
          <w:spacing w:val="5"/>
          <w:sz w:val="31"/>
          <w:szCs w:val="31"/>
        </w:rPr>
        <w:t>限制</w:t>
      </w:r>
      <w:r>
        <w:rPr>
          <w:rFonts w:ascii="Times New Roman" w:hAnsi="Times New Roman" w:eastAsia="Times New Roman" w:cs="Times New Roman"/>
          <w:sz w:val="31"/>
          <w:szCs w:val="31"/>
        </w:rPr>
        <w:t>IP</w:t>
      </w:r>
      <w:r>
        <w:rPr>
          <w:spacing w:val="5"/>
          <w:sz w:val="31"/>
          <w:szCs w:val="31"/>
        </w:rPr>
        <w:t>登录频次等防御暴力破解机制。</w:t>
      </w:r>
    </w:p>
    <w:p w14:paraId="43D6CF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spacing w:val="4"/>
          <w:sz w:val="31"/>
          <w:szCs w:val="31"/>
        </w:rPr>
      </w:pPr>
      <w:r>
        <w:rPr>
          <w:rFonts w:hint="eastAsia"/>
          <w:spacing w:val="5"/>
          <w:sz w:val="31"/>
          <w:szCs w:val="31"/>
          <w:lang w:val="en-US" w:eastAsia="zh-CN"/>
        </w:rPr>
        <w:t>6.</w:t>
      </w:r>
      <w:r>
        <w:rPr>
          <w:spacing w:val="5"/>
          <w:sz w:val="31"/>
          <w:szCs w:val="31"/>
        </w:rPr>
        <w:t>限制登录尝试次数。设置尝试登录失败的次数限制，超过限制后暂时锁定账户或</w:t>
      </w:r>
      <w:r>
        <w:rPr>
          <w:spacing w:val="4"/>
          <w:sz w:val="31"/>
          <w:szCs w:val="31"/>
        </w:rPr>
        <w:t>延长下次尝试的时间。</w:t>
      </w:r>
    </w:p>
    <w:p w14:paraId="430994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/>
          <w:spacing w:val="6"/>
          <w:sz w:val="31"/>
          <w:szCs w:val="31"/>
          <w:lang w:val="en-US" w:eastAsia="zh-CN"/>
        </w:rPr>
      </w:pPr>
      <w:r>
        <w:rPr>
          <w:rFonts w:hint="eastAsia"/>
          <w:spacing w:val="4"/>
          <w:sz w:val="31"/>
          <w:szCs w:val="31"/>
          <w:lang w:val="en-US" w:eastAsia="zh-CN"/>
        </w:rPr>
        <w:t>7.</w:t>
      </w:r>
      <w:r>
        <w:rPr>
          <w:spacing w:val="4"/>
          <w:sz w:val="31"/>
          <w:szCs w:val="31"/>
        </w:rPr>
        <w:t>实施账户审计和监控。定期审计账户的密码使用情况，及时发现和纠正使用弱口令的行为，监控异常登录</w:t>
      </w:r>
      <w:r>
        <w:rPr>
          <w:spacing w:val="6"/>
          <w:sz w:val="31"/>
          <w:szCs w:val="31"/>
        </w:rPr>
        <w:t>活动，如异地登录、非常规时间登录等，及时</w:t>
      </w:r>
      <w:r>
        <w:rPr>
          <w:rFonts w:hint="eastAsia"/>
          <w:spacing w:val="6"/>
          <w:sz w:val="31"/>
          <w:szCs w:val="31"/>
          <w:lang w:val="en-US" w:eastAsia="zh-CN"/>
        </w:rPr>
        <w:t>拒绝</w:t>
      </w:r>
      <w:r>
        <w:rPr>
          <w:spacing w:val="6"/>
          <w:sz w:val="31"/>
          <w:szCs w:val="31"/>
        </w:rPr>
        <w:t>可疑</w:t>
      </w:r>
      <w:r>
        <w:rPr>
          <w:rFonts w:hint="eastAsia"/>
          <w:spacing w:val="6"/>
          <w:sz w:val="31"/>
          <w:szCs w:val="31"/>
          <w:lang w:val="en-US" w:eastAsia="zh-CN"/>
        </w:rPr>
        <w:t>界面的要求。</w:t>
      </w:r>
    </w:p>
    <w:p w14:paraId="3F102B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6612A"/>
    <w:multiLevelType w:val="singleLevel"/>
    <w:tmpl w:val="6B5661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74869"/>
    <w:rsid w:val="7777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2025-10-15T09:13:00Z</dcterms:created>
  <dc:creator>阿利</dc:creator>
  <cp:lastModifiedBy>阿利</cp:lastModifiedBy>
  <dcterms:modified xsi:type="dcterms:W3CDTF">2025-10-15T09:14:12Z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BEBFBB676282439CB59ECDBF3176DF63_11</vt:lpwstr>
  </property>
  <property fmtid="{D5CDD505-2E9C-101B-9397-08002B2CF9AE}" pid="4" name="KSOTemplateDocerSaveRecord">
    <vt:lpwstr>eyJoZGlkIjoiZjAxNjdkNWIwOTllMmM2N2IxOTJmY2VmOWFiZWIwYzgiLCJ1c2VySWQiOiIzNDk4NDM3NDEifQ==</vt:lpwstr>
  </property>
</Properties>
</file>